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C9C" w:rsidRPr="007C322C" w:rsidRDefault="00366C9C" w:rsidP="00366C9C">
      <w:pPr>
        <w:widowControl/>
        <w:spacing w:line="560" w:lineRule="exact"/>
        <w:jc w:val="left"/>
        <w:rPr>
          <w:rFonts w:ascii="黑体" w:eastAsia="黑体" w:hAnsi="黑体"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7C322C">
        <w:rPr>
          <w:rFonts w:ascii="黑体" w:eastAsia="黑体" w:hAnsi="黑体" w:cs="Times New Roman" w:hint="eastAsia"/>
          <w:bCs/>
          <w:color w:val="000000"/>
          <w:kern w:val="0"/>
          <w:sz w:val="24"/>
          <w:szCs w:val="24"/>
        </w:rPr>
        <w:t>附件</w:t>
      </w:r>
    </w:p>
    <w:p w:rsidR="00366C9C" w:rsidRDefault="00366C9C" w:rsidP="00366C9C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40"/>
          <w:szCs w:val="40"/>
        </w:rPr>
      </w:pPr>
      <w:r w:rsidRPr="002F2953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0"/>
          <w:szCs w:val="40"/>
        </w:rPr>
        <w:t>工程硕士、博士专业学位授权点对应调整名单</w:t>
      </w:r>
    </w:p>
    <w:p w:rsidR="00A75783" w:rsidRPr="002F2953" w:rsidRDefault="00A75783" w:rsidP="00366C9C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40"/>
          <w:szCs w:val="40"/>
        </w:rPr>
      </w:pP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t>工程硕士专业学位授权点对应调整名单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2018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年之前获得授权单位）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D77A25" w:rsidRDefault="00D77A25" w:rsidP="008272C7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D77A25" w:rsidSect="00995622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43"/>
      </w:tblGrid>
      <w:tr w:rsidR="00366C9C" w:rsidRPr="002F2953" w:rsidTr="00D77A25">
        <w:trPr>
          <w:trHeight w:val="284"/>
          <w:tblHeader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AB3FDF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学位授</w:t>
            </w:r>
            <w:r w:rsidR="00AB3FDF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予</w:t>
            </w: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D77A25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E64675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E64675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北京印刷学院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北京信息科技大学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中国铁道科学研究院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lastRenderedPageBreak/>
              <w:t>天津科技大学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63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天津城建大学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太原科技大学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太原师范学院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B42A52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沈阳航空航天大学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辽宁工程技术大学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辽宁石油化工大学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沈阳化工大学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大连交通大学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沈阳建筑大学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大连海洋大学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延边大学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长春理工大学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东北电力大学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长春工业大学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吉林化工学院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9731A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9731A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黑龙江科技大学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佳木斯大学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齐齐哈尔大学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上海电力学院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上海应用技术大学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淮海工学院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浙江科技学院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淮北师范大学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赣南师范大学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泰山医学院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华北水利水电大学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能源动力　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土木水利　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郑州轻工业学院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中原工学院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0E5F9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0E5F9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广东技术师范学院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五邑大学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D6687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D6687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408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四川理工学院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中国民用航空飞行学院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贵州大学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贵州民族大学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B42A52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BE7F2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BE7F2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331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兰州理工大学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兰州交通大学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青海师范大学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新疆大学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新疆农业大学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新疆医科大学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新疆师范大学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喀什大学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伊犁师范学院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陆军装甲兵学院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陆军炮兵防空兵学院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陆军防化学院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63253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63253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63253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陆军军医大学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陆军军事交通学院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陆军勤务学院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海军大连舰艇学院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海军航空大学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空军预警学院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火箭军工程大学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航天工程大学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武警工程大学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武警后勤学院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军事科学院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</w:tbl>
    <w:p w:rsidR="00D77A25" w:rsidRDefault="00D77A25" w:rsidP="00366C9C">
      <w:pPr>
        <w:spacing w:line="56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 w:rsidR="00D77A25" w:rsidSect="00D77A25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spacing w:line="56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  <w:r w:rsidRPr="002F2953">
        <w:rPr>
          <w:rFonts w:ascii="Times New Roman" w:hAnsi="Times New Roman" w:cs="Times New Roman"/>
          <w:b/>
          <w:bCs/>
          <w:color w:val="000000"/>
          <w:kern w:val="0"/>
          <w:sz w:val="24"/>
        </w:rPr>
        <w:br w:type="page"/>
      </w:r>
    </w:p>
    <w:p w:rsidR="00366C9C" w:rsidRPr="002F2953" w:rsidRDefault="00366C9C" w:rsidP="00366C9C">
      <w:pPr>
        <w:spacing w:line="560" w:lineRule="exact"/>
        <w:contextualSpacing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工程硕士专业学位授权点对应调整结果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2018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年获得授权单位）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24"/>
        </w:rPr>
      </w:pPr>
    </w:p>
    <w:p w:rsidR="00D77A25" w:rsidRDefault="00D77A25" w:rsidP="00D77A25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D77A25" w:rsidSect="00D77A25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4200" w:type="dxa"/>
        <w:jc w:val="center"/>
        <w:tblLayout w:type="fixed"/>
        <w:tblLook w:val="04A0" w:firstRow="1" w:lastRow="0" w:firstColumn="1" w:lastColumn="0" w:noHBand="0" w:noVBand="1"/>
      </w:tblPr>
      <w:tblGrid>
        <w:gridCol w:w="2344"/>
        <w:gridCol w:w="1856"/>
      </w:tblGrid>
      <w:tr w:rsidR="00366C9C" w:rsidRPr="002F2953" w:rsidTr="002E066A">
        <w:trPr>
          <w:trHeight w:val="284"/>
          <w:tblHeader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学位授予单位名称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D77A25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北京服装学院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北京电子科技学院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北京联合大学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中国农业科学院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山西大同大学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阜阳师范学院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江西科技师范大学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新乡医学院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吉首大学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衡阳师范学院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南方科技大学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广东财经大学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仲恺农业工程学院</w:t>
            </w: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东莞理工学院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钦州学院</w:t>
            </w: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海南热带海洋学院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成都学院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大理大学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西藏民族大学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天水师范学院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塔里木大学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2A5B8B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B8B" w:rsidRPr="002F2953" w:rsidRDefault="002A5B8B" w:rsidP="00180B9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B8B" w:rsidRPr="002F2953" w:rsidRDefault="002A5B8B" w:rsidP="00180B9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2A5B8B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B8B" w:rsidRPr="002F2953" w:rsidRDefault="002A5B8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贵阳学院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5B8B" w:rsidRPr="002F2953" w:rsidRDefault="002A5B8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</w:tbl>
    <w:p w:rsidR="00D77A25" w:rsidRDefault="00D77A25" w:rsidP="00366C9C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 w:rsidR="00D77A25" w:rsidSect="002E066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hAnsi="Times New Roman" w:cs="Times New Roman"/>
          <w:color w:val="000000"/>
          <w:kern w:val="0"/>
          <w:sz w:val="28"/>
          <w:szCs w:val="28"/>
        </w:rPr>
        <w:br w:type="page"/>
      </w: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工程博士专业学位授权点对应调整名单</w:t>
      </w:r>
    </w:p>
    <w:p w:rsidR="00366C9C" w:rsidRPr="002F2953" w:rsidRDefault="00366C9C" w:rsidP="00366C9C">
      <w:pPr>
        <w:widowControl/>
        <w:jc w:val="center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2011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年获得授权单位）</w:t>
      </w:r>
    </w:p>
    <w:p w:rsidR="00366C9C" w:rsidRPr="002F2953" w:rsidRDefault="00366C9C" w:rsidP="00366C9C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24"/>
        </w:rPr>
      </w:pPr>
    </w:p>
    <w:p w:rsidR="002E066A" w:rsidRDefault="002E066A" w:rsidP="002E066A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2E066A" w:rsidSect="00D77A2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780"/>
      </w:tblGrid>
      <w:tr w:rsidR="00366C9C" w:rsidRPr="002F2953" w:rsidTr="002E066A">
        <w:trPr>
          <w:trHeight w:val="284"/>
          <w:tblHeader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2E066A" w:rsidRDefault="00366C9C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学位授予单位</w:t>
            </w:r>
          </w:p>
          <w:p w:rsidR="00366C9C" w:rsidRPr="002F2953" w:rsidRDefault="00366C9C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66C9C" w:rsidRPr="002F2953" w:rsidRDefault="002E066A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B14A3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B14A3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</w:tbl>
    <w:p w:rsidR="002E066A" w:rsidRDefault="002E066A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sectPr w:rsidR="002E066A" w:rsidSect="002E066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366C9C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工程博士专业学位授权点对应调整名单</w:t>
      </w:r>
    </w:p>
    <w:p w:rsidR="00366C9C" w:rsidRPr="002F2953" w:rsidRDefault="00366C9C" w:rsidP="00366C9C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2018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年获得授权单位）</w:t>
      </w:r>
    </w:p>
    <w:p w:rsidR="00EA6A54" w:rsidRDefault="00EA6A54" w:rsidP="00EA6A54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EA6A54" w:rsidSect="00D77A2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</w:tblGrid>
      <w:tr w:rsidR="00366C9C" w:rsidRPr="002F2953" w:rsidTr="00EA6A54">
        <w:trPr>
          <w:trHeight w:val="284"/>
          <w:tblHeader/>
        </w:trPr>
        <w:tc>
          <w:tcPr>
            <w:tcW w:w="1985" w:type="dxa"/>
            <w:shd w:val="clear" w:color="auto" w:fill="auto"/>
            <w:vAlign w:val="center"/>
          </w:tcPr>
          <w:p w:rsidR="00EA6A54" w:rsidRDefault="00366C9C" w:rsidP="00EA6A54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学位授予单位</w:t>
            </w:r>
          </w:p>
          <w:p w:rsidR="00366C9C" w:rsidRPr="002F2953" w:rsidRDefault="00366C9C" w:rsidP="00EA6A54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EA6A54" w:rsidP="00EA6A54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EA6A54">
        <w:trPr>
          <w:trHeight w:val="405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381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EA6A54">
        <w:trPr>
          <w:trHeight w:val="411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365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EA6A54">
        <w:trPr>
          <w:trHeight w:val="413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</w:tbl>
    <w:p w:rsidR="00EA6A54" w:rsidRDefault="00EA6A54" w:rsidP="00366C9C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 w:rsidR="00EA6A54" w:rsidSect="00EA6A5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对应调整后新增工程管理硕士专业学位授权点名单</w:t>
      </w: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410"/>
      </w:tblGrid>
      <w:tr w:rsidR="00366C9C" w:rsidRPr="002F2953" w:rsidTr="00AB3FDF">
        <w:trPr>
          <w:trHeight w:val="571"/>
          <w:tblHeader/>
        </w:trPr>
        <w:tc>
          <w:tcPr>
            <w:tcW w:w="2268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东北农业大学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华南农业大学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陆军军事交通学院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北京工商大学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哈尔滨商业大学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重庆邮电大学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海军航空大学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北京物资学院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重庆交通大学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航天工程大学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河北工程大学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西南财经大学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信息工程大学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云南财经大学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复旦大学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安徽工业大学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江苏科技大学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石家庄铁道大学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华侨大学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西安电子科技大学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常州大学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山西大学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中国海洋大学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西安工业大学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南京邮电大学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太原科技大学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青岛科技大学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江南大学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济南大学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西安石油大学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江苏大学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太原理工大学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兰州理工大学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杭州电子科技大学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山西财经大学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山东财经大学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浙江工业大学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辽宁工程技术大学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沈阳大学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浙江理工大学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大连交通大学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郑州轻工业学院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三峡大学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浙江工商大学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渤海大学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南昌航空大学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长春理工大学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北京信息科技大学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江西财经大学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东北电力大学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湖南工业大学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广州大学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长春工业大学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武汉纺织大学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西安财经学院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哈尔滨工业大学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湖南大学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西安邮电大学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中山大学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国防科技大学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366C9C" w:rsidRPr="00366C9C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366C9C"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lastRenderedPageBreak/>
        <w:t>对应调整后相关工程领域授权点直接归并到</w:t>
      </w:r>
    </w:p>
    <w:p w:rsidR="00366C9C" w:rsidRPr="00366C9C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366C9C"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t>原有工程管理硕士专业学位授权点名单</w:t>
      </w:r>
    </w:p>
    <w:p w:rsidR="00366C9C" w:rsidRPr="00366C9C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410"/>
      </w:tblGrid>
      <w:tr w:rsidR="00366C9C" w:rsidRPr="002F2953" w:rsidTr="00AB3FDF">
        <w:trPr>
          <w:trHeight w:val="585"/>
          <w:tblHeader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成都理工大学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广东工业大学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中国科学院大学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海军工程大学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空军工程大学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2F2953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火箭军工程大学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7A7272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2F2953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2F2953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6C9C" w:rsidRPr="000E3478" w:rsidRDefault="00366C9C" w:rsidP="000E3478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366C9C" w:rsidRPr="000E3478" w:rsidSect="00D77A2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82" w:rsidRDefault="004E3F82" w:rsidP="00366C9C">
      <w:r>
        <w:separator/>
      </w:r>
    </w:p>
  </w:endnote>
  <w:endnote w:type="continuationSeparator" w:id="0">
    <w:p w:rsidR="004E3F82" w:rsidRDefault="004E3F82" w:rsidP="003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85" w:rsidRPr="003C6885" w:rsidRDefault="003C6885">
    <w:pPr>
      <w:pStyle w:val="a5"/>
      <w:jc w:val="right"/>
      <w:rPr>
        <w:rFonts w:ascii="Times New Roman" w:hAnsi="Times New Roman" w:cs="Times New Roman"/>
        <w:sz w:val="30"/>
        <w:szCs w:val="30"/>
      </w:rPr>
    </w:pPr>
    <w:r w:rsidRPr="003C6885">
      <w:rPr>
        <w:rFonts w:ascii="Times New Roman" w:hAnsi="Times New Roman" w:cs="Times New Roman"/>
        <w:sz w:val="30"/>
        <w:szCs w:val="30"/>
      </w:rPr>
      <w:t>－</w:t>
    </w:r>
    <w:r w:rsidRPr="003C6885">
      <w:rPr>
        <w:rFonts w:ascii="Times New Roman" w:hAnsi="Times New Roman" w:cs="Times New Roman"/>
        <w:sz w:val="30"/>
        <w:szCs w:val="30"/>
      </w:rPr>
      <w:t xml:space="preserve"> </w:t>
    </w:r>
    <w:sdt>
      <w:sdtPr>
        <w:rPr>
          <w:rFonts w:ascii="Times New Roman" w:hAnsi="Times New Roman" w:cs="Times New Roman"/>
          <w:sz w:val="30"/>
          <w:szCs w:val="30"/>
        </w:rPr>
        <w:id w:val="11632486"/>
        <w:docPartObj>
          <w:docPartGallery w:val="Page Numbers (Bottom of Page)"/>
          <w:docPartUnique/>
        </w:docPartObj>
      </w:sdtPr>
      <w:sdtEndPr/>
      <w:sdtContent>
        <w:r w:rsidR="004759C2" w:rsidRPr="003C688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C688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4759C2" w:rsidRPr="003C688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A5B8B" w:rsidRPr="002A5B8B">
          <w:rPr>
            <w:rFonts w:ascii="Times New Roman" w:hAnsi="Times New Roman" w:cs="Times New Roman"/>
            <w:noProof/>
            <w:sz w:val="30"/>
            <w:szCs w:val="30"/>
            <w:lang w:val="zh-CN"/>
          </w:rPr>
          <w:t>35</w:t>
        </w:r>
        <w:r w:rsidR="004759C2" w:rsidRPr="003C6885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3C6885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3C6885">
          <w:rPr>
            <w:rFonts w:ascii="Times New Roman" w:hAnsi="Times New Roman" w:cs="Times New Roman"/>
            <w:sz w:val="30"/>
            <w:szCs w:val="30"/>
          </w:rPr>
          <w:t>－</w:t>
        </w:r>
      </w:sdtContent>
    </w:sdt>
  </w:p>
  <w:p w:rsidR="003C6885" w:rsidRDefault="003C68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82" w:rsidRDefault="004E3F82" w:rsidP="00366C9C">
      <w:r>
        <w:separator/>
      </w:r>
    </w:p>
  </w:footnote>
  <w:footnote w:type="continuationSeparator" w:id="0">
    <w:p w:rsidR="004E3F82" w:rsidRDefault="004E3F82" w:rsidP="0036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78"/>
    <w:rsid w:val="00007312"/>
    <w:rsid w:val="000724C0"/>
    <w:rsid w:val="000E3478"/>
    <w:rsid w:val="000E5F98"/>
    <w:rsid w:val="001671BC"/>
    <w:rsid w:val="001D57AE"/>
    <w:rsid w:val="001E4608"/>
    <w:rsid w:val="00215A06"/>
    <w:rsid w:val="00274D00"/>
    <w:rsid w:val="002A419B"/>
    <w:rsid w:val="002A5B8B"/>
    <w:rsid w:val="002B495F"/>
    <w:rsid w:val="002C06E0"/>
    <w:rsid w:val="002C2003"/>
    <w:rsid w:val="002D294F"/>
    <w:rsid w:val="002E066A"/>
    <w:rsid w:val="003073EC"/>
    <w:rsid w:val="003304C9"/>
    <w:rsid w:val="00346687"/>
    <w:rsid w:val="0036328E"/>
    <w:rsid w:val="00366C9C"/>
    <w:rsid w:val="003C6885"/>
    <w:rsid w:val="003E4A08"/>
    <w:rsid w:val="004006A0"/>
    <w:rsid w:val="00440756"/>
    <w:rsid w:val="00447C60"/>
    <w:rsid w:val="00451524"/>
    <w:rsid w:val="004759C2"/>
    <w:rsid w:val="004B4EB4"/>
    <w:rsid w:val="004B655C"/>
    <w:rsid w:val="004D0B1D"/>
    <w:rsid w:val="004E3F82"/>
    <w:rsid w:val="004E7F5C"/>
    <w:rsid w:val="004F1425"/>
    <w:rsid w:val="00524DED"/>
    <w:rsid w:val="00550B35"/>
    <w:rsid w:val="005B54C2"/>
    <w:rsid w:val="005C0F15"/>
    <w:rsid w:val="005C5D52"/>
    <w:rsid w:val="005E5C3D"/>
    <w:rsid w:val="00632531"/>
    <w:rsid w:val="0066019C"/>
    <w:rsid w:val="00703007"/>
    <w:rsid w:val="007406DF"/>
    <w:rsid w:val="00783E65"/>
    <w:rsid w:val="007C322C"/>
    <w:rsid w:val="008070AC"/>
    <w:rsid w:val="008272C7"/>
    <w:rsid w:val="00835ECE"/>
    <w:rsid w:val="0087101B"/>
    <w:rsid w:val="0087207D"/>
    <w:rsid w:val="008B4568"/>
    <w:rsid w:val="008D266C"/>
    <w:rsid w:val="008E1F36"/>
    <w:rsid w:val="00934212"/>
    <w:rsid w:val="009669FF"/>
    <w:rsid w:val="009731A8"/>
    <w:rsid w:val="00990438"/>
    <w:rsid w:val="00995622"/>
    <w:rsid w:val="00A12064"/>
    <w:rsid w:val="00A177FB"/>
    <w:rsid w:val="00A44CAC"/>
    <w:rsid w:val="00A47D7C"/>
    <w:rsid w:val="00A75783"/>
    <w:rsid w:val="00A937D9"/>
    <w:rsid w:val="00AB3FDF"/>
    <w:rsid w:val="00B14A3B"/>
    <w:rsid w:val="00B17933"/>
    <w:rsid w:val="00B42A52"/>
    <w:rsid w:val="00B55F6A"/>
    <w:rsid w:val="00BD14E1"/>
    <w:rsid w:val="00BE7F27"/>
    <w:rsid w:val="00C307B5"/>
    <w:rsid w:val="00C3197D"/>
    <w:rsid w:val="00C61398"/>
    <w:rsid w:val="00C74CA6"/>
    <w:rsid w:val="00CD39BE"/>
    <w:rsid w:val="00CD760A"/>
    <w:rsid w:val="00CE74B1"/>
    <w:rsid w:val="00D070D6"/>
    <w:rsid w:val="00D26F07"/>
    <w:rsid w:val="00D4235C"/>
    <w:rsid w:val="00D6051D"/>
    <w:rsid w:val="00D66871"/>
    <w:rsid w:val="00D77A25"/>
    <w:rsid w:val="00E048CB"/>
    <w:rsid w:val="00E200CD"/>
    <w:rsid w:val="00E22366"/>
    <w:rsid w:val="00E54972"/>
    <w:rsid w:val="00E64675"/>
    <w:rsid w:val="00E65571"/>
    <w:rsid w:val="00E814C0"/>
    <w:rsid w:val="00EA6A54"/>
    <w:rsid w:val="00EB3397"/>
    <w:rsid w:val="00EC5DE8"/>
    <w:rsid w:val="00ED254F"/>
    <w:rsid w:val="00ED452B"/>
    <w:rsid w:val="00F01F92"/>
    <w:rsid w:val="00F1319F"/>
    <w:rsid w:val="00F15FB5"/>
    <w:rsid w:val="00F34578"/>
    <w:rsid w:val="00F56D0F"/>
    <w:rsid w:val="00F6291D"/>
    <w:rsid w:val="00F7557F"/>
    <w:rsid w:val="00F857C5"/>
    <w:rsid w:val="00FB516F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76AE5-09DD-4947-92BD-72C81CC5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C9C"/>
    <w:rPr>
      <w:sz w:val="18"/>
      <w:szCs w:val="18"/>
    </w:rPr>
  </w:style>
  <w:style w:type="character" w:customStyle="1" w:styleId="a7">
    <w:name w:val="日期 字符"/>
    <w:basedOn w:val="a0"/>
    <w:link w:val="a8"/>
    <w:uiPriority w:val="99"/>
    <w:semiHidden/>
    <w:rsid w:val="00366C9C"/>
    <w:rPr>
      <w:rFonts w:ascii="Times New Roman" w:eastAsia="宋体" w:hAnsi="Times New Roman" w:cs="Times New Roman"/>
      <w:szCs w:val="24"/>
    </w:rPr>
  </w:style>
  <w:style w:type="paragraph" w:styleId="a8">
    <w:name w:val="Date"/>
    <w:basedOn w:val="a"/>
    <w:next w:val="a"/>
    <w:link w:val="a7"/>
    <w:uiPriority w:val="99"/>
    <w:semiHidden/>
    <w:unhideWhenUsed/>
    <w:rsid w:val="00366C9C"/>
    <w:pPr>
      <w:ind w:leftChars="2500" w:left="1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1335">
                  <w:marLeft w:val="0"/>
                  <w:marRight w:val="0"/>
                  <w:marTop w:val="0"/>
                  <w:marBottom w:val="0"/>
                  <w:divBdr>
                    <w:top w:val="single" w:sz="4" w:space="29" w:color="BCBCBC"/>
                    <w:left w:val="single" w:sz="4" w:space="31" w:color="BCBCBC"/>
                    <w:bottom w:val="single" w:sz="4" w:space="12" w:color="BCBCBC"/>
                    <w:right w:val="single" w:sz="4" w:space="31" w:color="BCBCBC"/>
                  </w:divBdr>
                  <w:divsChild>
                    <w:div w:id="11186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076">
                          <w:marLeft w:val="0"/>
                          <w:marRight w:val="0"/>
                          <w:marTop w:val="34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2349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辛航</cp:lastModifiedBy>
  <cp:revision>2</cp:revision>
  <cp:lastPrinted>2019-05-17T06:32:00Z</cp:lastPrinted>
  <dcterms:created xsi:type="dcterms:W3CDTF">2019-05-29T04:00:00Z</dcterms:created>
  <dcterms:modified xsi:type="dcterms:W3CDTF">2019-05-29T04:00:00Z</dcterms:modified>
</cp:coreProperties>
</file>